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shd w:val="clear" w:color="auto" w:fill="FFFF00"/>
        <w:tblLook w:val="04A0" w:firstRow="1" w:lastRow="0" w:firstColumn="1" w:lastColumn="0" w:noHBand="0" w:noVBand="1"/>
      </w:tblPr>
      <w:tblGrid>
        <w:gridCol w:w="9062"/>
      </w:tblGrid>
      <w:tr w:rsidR="0032356D" w:rsidRPr="0032356D" w14:paraId="1B1379ED" w14:textId="77777777" w:rsidTr="0032356D">
        <w:trPr>
          <w:jc w:val="center"/>
        </w:trPr>
        <w:tc>
          <w:tcPr>
            <w:tcW w:w="9062" w:type="dxa"/>
            <w:shd w:val="clear" w:color="auto" w:fill="FFFF00"/>
          </w:tcPr>
          <w:p w14:paraId="35368571" w14:textId="77777777" w:rsidR="0032356D" w:rsidRDefault="0032356D" w:rsidP="0032356D">
            <w:pPr>
              <w:jc w:val="center"/>
              <w:rPr>
                <w:rFonts w:ascii="Arial" w:hAnsi="Arial" w:cs="Arial"/>
                <w:b/>
                <w:bCs/>
                <w:sz w:val="48"/>
                <w:szCs w:val="48"/>
              </w:rPr>
            </w:pPr>
            <w:r w:rsidRPr="0032356D">
              <w:rPr>
                <w:rFonts w:ascii="Arial" w:hAnsi="Arial" w:cs="Arial"/>
                <w:b/>
                <w:bCs/>
                <w:sz w:val="48"/>
                <w:szCs w:val="48"/>
              </w:rPr>
              <w:t>Verfahrensweisung übertragbare Erkrankungen</w:t>
            </w:r>
          </w:p>
          <w:p w14:paraId="412A9E9B" w14:textId="2F19C5D6" w:rsidR="0032356D" w:rsidRPr="0032356D" w:rsidRDefault="0032356D" w:rsidP="0032356D">
            <w:pPr>
              <w:jc w:val="center"/>
              <w:rPr>
                <w:rFonts w:ascii="Arial" w:hAnsi="Arial" w:cs="Arial"/>
                <w:sz w:val="48"/>
                <w:szCs w:val="48"/>
              </w:rPr>
            </w:pPr>
            <w:r w:rsidRPr="0032356D">
              <w:rPr>
                <w:rFonts w:ascii="Arial" w:hAnsi="Arial" w:cs="Arial"/>
                <w:sz w:val="48"/>
                <w:szCs w:val="48"/>
              </w:rPr>
              <w:t>Betriebsanweisung</w:t>
            </w:r>
            <w:r w:rsidR="004F0D85">
              <w:rPr>
                <w:rFonts w:ascii="Arial" w:hAnsi="Arial" w:cs="Arial"/>
                <w:sz w:val="48"/>
                <w:szCs w:val="48"/>
              </w:rPr>
              <w:t xml:space="preserve"> Praxis</w:t>
            </w:r>
          </w:p>
        </w:tc>
      </w:tr>
    </w:tbl>
    <w:p w14:paraId="50EF56FE" w14:textId="77777777" w:rsidR="00811670" w:rsidRPr="00811670" w:rsidRDefault="00811670" w:rsidP="0032356D">
      <w:pPr>
        <w:spacing w:after="0"/>
        <w:rPr>
          <w:rFonts w:ascii="Arial" w:hAnsi="Arial" w:cs="Arial"/>
          <w:sz w:val="20"/>
          <w:szCs w:val="20"/>
        </w:rPr>
      </w:pPr>
    </w:p>
    <w:p w14:paraId="152D5B3D" w14:textId="0AA750E9" w:rsidR="0032356D" w:rsidRPr="00811670" w:rsidRDefault="0032356D" w:rsidP="0032356D">
      <w:pPr>
        <w:spacing w:after="0"/>
        <w:rPr>
          <w:rFonts w:ascii="Arial" w:hAnsi="Arial" w:cs="Arial"/>
          <w:b/>
          <w:bCs/>
          <w:sz w:val="20"/>
          <w:szCs w:val="20"/>
        </w:rPr>
      </w:pPr>
      <w:r w:rsidRPr="00811670">
        <w:rPr>
          <w:rFonts w:ascii="Arial" w:hAnsi="Arial" w:cs="Arial"/>
          <w:b/>
          <w:bCs/>
          <w:sz w:val="20"/>
          <w:szCs w:val="20"/>
          <w:highlight w:val="yellow"/>
        </w:rPr>
        <w:t>Gefahrensituation</w:t>
      </w:r>
    </w:p>
    <w:p w14:paraId="6AC7C1AE" w14:textId="7693B72C" w:rsidR="0032356D" w:rsidRPr="00811670" w:rsidRDefault="0032356D" w:rsidP="0032356D">
      <w:pPr>
        <w:spacing w:after="0"/>
        <w:jc w:val="both"/>
        <w:rPr>
          <w:rFonts w:ascii="Arial" w:hAnsi="Arial" w:cs="Arial"/>
          <w:sz w:val="20"/>
          <w:szCs w:val="20"/>
        </w:rPr>
      </w:pPr>
      <w:r w:rsidRPr="00811670">
        <w:rPr>
          <w:rFonts w:ascii="Arial" w:hAnsi="Arial" w:cs="Arial"/>
          <w:sz w:val="20"/>
          <w:szCs w:val="20"/>
        </w:rPr>
        <w:t>Grundsätzlich ist jede</w:t>
      </w:r>
      <w:r w:rsidR="004F0D85">
        <w:rPr>
          <w:rFonts w:ascii="Arial" w:hAnsi="Arial" w:cs="Arial"/>
          <w:sz w:val="20"/>
          <w:szCs w:val="20"/>
        </w:rPr>
        <w:t>(r)</w:t>
      </w:r>
      <w:r w:rsidRPr="00811670">
        <w:rPr>
          <w:rFonts w:ascii="Arial" w:hAnsi="Arial" w:cs="Arial"/>
          <w:sz w:val="20"/>
          <w:szCs w:val="20"/>
        </w:rPr>
        <w:t xml:space="preserve"> </w:t>
      </w:r>
      <w:r w:rsidR="004F0D85">
        <w:rPr>
          <w:rFonts w:ascii="Arial" w:hAnsi="Arial" w:cs="Arial"/>
          <w:sz w:val="20"/>
          <w:szCs w:val="20"/>
        </w:rPr>
        <w:t>Patient(in)</w:t>
      </w:r>
      <w:r w:rsidRPr="00811670">
        <w:rPr>
          <w:rFonts w:ascii="Arial" w:hAnsi="Arial" w:cs="Arial"/>
          <w:sz w:val="20"/>
          <w:szCs w:val="20"/>
        </w:rPr>
        <w:t xml:space="preserve"> als </w:t>
      </w:r>
      <w:proofErr w:type="gramStart"/>
      <w:r w:rsidRPr="00811670">
        <w:rPr>
          <w:rFonts w:ascii="Arial" w:hAnsi="Arial" w:cs="Arial"/>
          <w:sz w:val="20"/>
          <w:szCs w:val="20"/>
        </w:rPr>
        <w:t>potentiell</w:t>
      </w:r>
      <w:proofErr w:type="gramEnd"/>
      <w:r w:rsidRPr="00811670">
        <w:rPr>
          <w:rFonts w:ascii="Arial" w:hAnsi="Arial" w:cs="Arial"/>
          <w:sz w:val="20"/>
          <w:szCs w:val="20"/>
        </w:rPr>
        <w:t xml:space="preserve"> infektiös zu betrachten, da der Infektionsstatus der zu pflegenden Personen meist unzureichend bekannt ist. Bei konsequenter Anwendung der Basishygiene ist im Haushaltsbereich die Verbreitung hämatogen übertragbarer Keime (z.B. HIV, HBV, HCV) und fakultativ pathogener Floraanteile (z.B. Streptokokken, Fäkalkeime etc.) unwahrscheinlich. Eine Modifizierung der Basishygiene ist somit nur in wenigen Fällen notwendig. </w:t>
      </w:r>
    </w:p>
    <w:p w14:paraId="745E4A93" w14:textId="77777777" w:rsidR="00811670" w:rsidRPr="00811670" w:rsidRDefault="00811670" w:rsidP="0032356D">
      <w:pPr>
        <w:spacing w:after="0"/>
        <w:jc w:val="both"/>
        <w:rPr>
          <w:rFonts w:ascii="Arial" w:hAnsi="Arial" w:cs="Arial"/>
          <w:b/>
          <w:bCs/>
          <w:sz w:val="20"/>
          <w:szCs w:val="20"/>
          <w:u w:val="single"/>
        </w:rPr>
      </w:pPr>
    </w:p>
    <w:p w14:paraId="4C4EAF29" w14:textId="198AE84A" w:rsidR="0032356D" w:rsidRPr="00811670" w:rsidRDefault="0032356D" w:rsidP="00CD54C8">
      <w:pPr>
        <w:spacing w:after="0"/>
        <w:jc w:val="both"/>
        <w:rPr>
          <w:rFonts w:ascii="Arial" w:hAnsi="Arial" w:cs="Arial"/>
          <w:sz w:val="20"/>
          <w:szCs w:val="20"/>
        </w:rPr>
      </w:pPr>
      <w:r w:rsidRPr="00CD54C8">
        <w:rPr>
          <w:rFonts w:ascii="Arial" w:hAnsi="Arial" w:cs="Arial"/>
          <w:b/>
          <w:bCs/>
          <w:sz w:val="20"/>
          <w:szCs w:val="20"/>
          <w:highlight w:val="yellow"/>
        </w:rPr>
        <w:t>In der Praxis sind dies vor allem</w:t>
      </w:r>
      <w:r w:rsidRPr="00811670">
        <w:rPr>
          <w:rFonts w:ascii="Arial" w:hAnsi="Arial" w:cs="Arial"/>
          <w:sz w:val="20"/>
          <w:szCs w:val="20"/>
        </w:rPr>
        <w:t>:</w:t>
      </w:r>
    </w:p>
    <w:p w14:paraId="0AE57531" w14:textId="4BB29118" w:rsidR="0032356D" w:rsidRPr="00811670" w:rsidRDefault="0032356D" w:rsidP="00811670">
      <w:pPr>
        <w:spacing w:after="0"/>
        <w:jc w:val="both"/>
        <w:rPr>
          <w:rFonts w:ascii="Arial" w:hAnsi="Arial" w:cs="Arial"/>
          <w:sz w:val="20"/>
          <w:szCs w:val="20"/>
        </w:rPr>
      </w:pPr>
      <w:r w:rsidRPr="00811670">
        <w:rPr>
          <w:rFonts w:ascii="Arial" w:hAnsi="Arial" w:cs="Arial"/>
          <w:sz w:val="20"/>
          <w:szCs w:val="20"/>
        </w:rPr>
        <w:t>MRSA-</w:t>
      </w:r>
      <w:proofErr w:type="spellStart"/>
      <w:r w:rsidRPr="00811670">
        <w:rPr>
          <w:rFonts w:ascii="Arial" w:hAnsi="Arial" w:cs="Arial"/>
          <w:sz w:val="20"/>
          <w:szCs w:val="20"/>
        </w:rPr>
        <w:t>Kolonisationen</w:t>
      </w:r>
      <w:proofErr w:type="spellEnd"/>
      <w:r w:rsidRPr="00811670">
        <w:rPr>
          <w:rFonts w:ascii="Arial" w:hAnsi="Arial" w:cs="Arial"/>
          <w:sz w:val="20"/>
          <w:szCs w:val="20"/>
        </w:rPr>
        <w:t xml:space="preserve"> und Infektionen</w:t>
      </w:r>
      <w:r w:rsidR="00811670">
        <w:rPr>
          <w:rFonts w:ascii="Arial" w:hAnsi="Arial" w:cs="Arial"/>
          <w:sz w:val="20"/>
          <w:szCs w:val="20"/>
        </w:rPr>
        <w:t xml:space="preserve">, </w:t>
      </w:r>
      <w:r w:rsidRPr="00811670">
        <w:rPr>
          <w:rFonts w:ascii="Arial" w:hAnsi="Arial" w:cs="Arial"/>
          <w:sz w:val="20"/>
          <w:szCs w:val="20"/>
        </w:rPr>
        <w:t>Weitere multiresistente Erreger, MRGN</w:t>
      </w:r>
      <w:r w:rsidR="00811670">
        <w:rPr>
          <w:rFonts w:ascii="Arial" w:hAnsi="Arial" w:cs="Arial"/>
          <w:sz w:val="20"/>
          <w:szCs w:val="20"/>
        </w:rPr>
        <w:t>,</w:t>
      </w:r>
      <w:r w:rsidR="00CD54C8">
        <w:rPr>
          <w:rFonts w:ascii="Arial" w:hAnsi="Arial" w:cs="Arial"/>
          <w:sz w:val="20"/>
          <w:szCs w:val="20"/>
        </w:rPr>
        <w:t xml:space="preserve"> </w:t>
      </w:r>
      <w:r w:rsidRPr="00811670">
        <w:rPr>
          <w:rFonts w:ascii="Arial" w:hAnsi="Arial" w:cs="Arial"/>
          <w:sz w:val="20"/>
          <w:szCs w:val="20"/>
        </w:rPr>
        <w:t>Infektiöse Gastroenteritiden</w:t>
      </w:r>
      <w:r w:rsidR="00811670">
        <w:rPr>
          <w:rFonts w:ascii="Arial" w:hAnsi="Arial" w:cs="Arial"/>
          <w:sz w:val="20"/>
          <w:szCs w:val="20"/>
        </w:rPr>
        <w:t xml:space="preserve">, </w:t>
      </w:r>
      <w:r w:rsidRPr="00811670">
        <w:rPr>
          <w:rFonts w:ascii="Arial" w:hAnsi="Arial" w:cs="Arial"/>
          <w:sz w:val="20"/>
          <w:szCs w:val="20"/>
        </w:rPr>
        <w:t>Clostridium-difficile-Infektionen (CDI</w:t>
      </w:r>
      <w:r w:rsidR="00B743A3">
        <w:rPr>
          <w:rFonts w:ascii="Arial" w:hAnsi="Arial" w:cs="Arial"/>
          <w:sz w:val="20"/>
          <w:szCs w:val="20"/>
        </w:rPr>
        <w:t>)</w:t>
      </w:r>
      <w:r w:rsidR="00811670">
        <w:rPr>
          <w:rFonts w:ascii="Arial" w:hAnsi="Arial" w:cs="Arial"/>
          <w:sz w:val="20"/>
          <w:szCs w:val="20"/>
        </w:rPr>
        <w:t xml:space="preserve">, </w:t>
      </w:r>
      <w:r w:rsidRPr="00811670">
        <w:rPr>
          <w:rFonts w:ascii="Arial" w:hAnsi="Arial" w:cs="Arial"/>
          <w:sz w:val="20"/>
          <w:szCs w:val="20"/>
        </w:rPr>
        <w:t>NORO-ROTA-</w:t>
      </w:r>
      <w:proofErr w:type="gramStart"/>
      <w:r w:rsidRPr="00811670">
        <w:rPr>
          <w:rFonts w:ascii="Arial" w:hAnsi="Arial" w:cs="Arial"/>
          <w:sz w:val="20"/>
          <w:szCs w:val="20"/>
        </w:rPr>
        <w:t>Viren</w:t>
      </w:r>
      <w:r w:rsidR="00811670">
        <w:rPr>
          <w:rFonts w:ascii="Arial" w:hAnsi="Arial" w:cs="Arial"/>
          <w:sz w:val="20"/>
          <w:szCs w:val="20"/>
        </w:rPr>
        <w:t xml:space="preserve">,  </w:t>
      </w:r>
      <w:proofErr w:type="spellStart"/>
      <w:r w:rsidRPr="00811670">
        <w:rPr>
          <w:rFonts w:ascii="Arial" w:hAnsi="Arial" w:cs="Arial"/>
          <w:sz w:val="20"/>
          <w:szCs w:val="20"/>
        </w:rPr>
        <w:t>Ektoparasitenbefall</w:t>
      </w:r>
      <w:proofErr w:type="spellEnd"/>
      <w:proofErr w:type="gramEnd"/>
      <w:r w:rsidR="00811670">
        <w:rPr>
          <w:rFonts w:ascii="Arial" w:hAnsi="Arial" w:cs="Arial"/>
          <w:sz w:val="20"/>
          <w:szCs w:val="20"/>
        </w:rPr>
        <w:t xml:space="preserve">, </w:t>
      </w:r>
      <w:r w:rsidRPr="00811670">
        <w:rPr>
          <w:rFonts w:ascii="Arial" w:hAnsi="Arial" w:cs="Arial"/>
          <w:sz w:val="20"/>
          <w:szCs w:val="20"/>
        </w:rPr>
        <w:t>Influenza</w:t>
      </w:r>
      <w:r w:rsidR="00811670">
        <w:rPr>
          <w:rFonts w:ascii="Arial" w:hAnsi="Arial" w:cs="Arial"/>
          <w:sz w:val="20"/>
          <w:szCs w:val="20"/>
        </w:rPr>
        <w:t xml:space="preserve">, </w:t>
      </w:r>
      <w:r w:rsidRPr="00811670">
        <w:rPr>
          <w:rFonts w:ascii="Arial" w:hAnsi="Arial" w:cs="Arial"/>
          <w:sz w:val="20"/>
          <w:szCs w:val="20"/>
        </w:rPr>
        <w:t>HBV, HCV, HIV</w:t>
      </w:r>
      <w:r w:rsidR="00811670">
        <w:rPr>
          <w:rFonts w:ascii="Arial" w:hAnsi="Arial" w:cs="Arial"/>
          <w:sz w:val="20"/>
          <w:szCs w:val="20"/>
        </w:rPr>
        <w:t xml:space="preserve">, </w:t>
      </w:r>
      <w:r w:rsidRPr="00811670">
        <w:rPr>
          <w:rFonts w:ascii="Arial" w:hAnsi="Arial" w:cs="Arial"/>
          <w:sz w:val="20"/>
          <w:szCs w:val="20"/>
        </w:rPr>
        <w:t>COVID19 (SARS-CoV-2)</w:t>
      </w:r>
      <w:r w:rsidR="003A3191">
        <w:rPr>
          <w:rFonts w:ascii="Arial" w:hAnsi="Arial" w:cs="Arial"/>
          <w:sz w:val="20"/>
          <w:szCs w:val="20"/>
        </w:rPr>
        <w:t>.</w:t>
      </w:r>
    </w:p>
    <w:p w14:paraId="588F2821" w14:textId="77777777" w:rsidR="00811670" w:rsidRPr="00811670" w:rsidRDefault="00811670" w:rsidP="0032356D">
      <w:pPr>
        <w:spacing w:after="0"/>
        <w:rPr>
          <w:rFonts w:ascii="Arial" w:hAnsi="Arial" w:cs="Arial"/>
          <w:b/>
          <w:bCs/>
          <w:sz w:val="20"/>
          <w:szCs w:val="20"/>
          <w:highlight w:val="yellow"/>
        </w:rPr>
      </w:pPr>
    </w:p>
    <w:p w14:paraId="51A1EDC7" w14:textId="6520E12C" w:rsidR="0032356D" w:rsidRPr="00811670" w:rsidRDefault="0032356D" w:rsidP="0032356D">
      <w:pPr>
        <w:spacing w:after="0"/>
        <w:rPr>
          <w:rFonts w:ascii="Arial" w:hAnsi="Arial" w:cs="Arial"/>
          <w:b/>
          <w:bCs/>
          <w:sz w:val="20"/>
          <w:szCs w:val="20"/>
        </w:rPr>
      </w:pPr>
      <w:r w:rsidRPr="00811670">
        <w:rPr>
          <w:rFonts w:ascii="Arial" w:hAnsi="Arial" w:cs="Arial"/>
          <w:b/>
          <w:bCs/>
          <w:sz w:val="20"/>
          <w:szCs w:val="20"/>
          <w:highlight w:val="yellow"/>
        </w:rPr>
        <w:t>Schutzmaßnahmen und Durchführung von Meldungen</w:t>
      </w:r>
    </w:p>
    <w:p w14:paraId="3DE25C5F" w14:textId="2F1438F4" w:rsidR="0032356D" w:rsidRPr="00811670" w:rsidRDefault="0032356D" w:rsidP="0032356D">
      <w:pPr>
        <w:spacing w:after="0"/>
        <w:jc w:val="both"/>
        <w:rPr>
          <w:rFonts w:ascii="Arial" w:hAnsi="Arial" w:cs="Arial"/>
          <w:sz w:val="20"/>
          <w:szCs w:val="20"/>
        </w:rPr>
      </w:pPr>
      <w:r w:rsidRPr="00811670">
        <w:rPr>
          <w:rFonts w:ascii="Arial" w:hAnsi="Arial" w:cs="Arial"/>
          <w:sz w:val="20"/>
          <w:szCs w:val="20"/>
        </w:rPr>
        <w:t xml:space="preserve">Wenn durch die Situation der Eindruck entstanden ist, dass eine meldepflichtige Krankheit vorliegt, ist der </w:t>
      </w:r>
      <w:r w:rsidR="004F0D85">
        <w:rPr>
          <w:rFonts w:ascii="Arial" w:hAnsi="Arial" w:cs="Arial"/>
          <w:sz w:val="20"/>
          <w:szCs w:val="20"/>
        </w:rPr>
        <w:t xml:space="preserve">zuständige Arzt / Hausarzt </w:t>
      </w:r>
      <w:r w:rsidRPr="00811670">
        <w:rPr>
          <w:rFonts w:ascii="Arial" w:hAnsi="Arial" w:cs="Arial"/>
          <w:sz w:val="20"/>
          <w:szCs w:val="20"/>
        </w:rPr>
        <w:t xml:space="preserve">umgehend in Kenntnis zu setzen. Sollte dies nicht gelingen wird umgehend </w:t>
      </w:r>
      <w:r w:rsidR="004F0D85">
        <w:rPr>
          <w:rFonts w:ascii="Arial" w:hAnsi="Arial" w:cs="Arial"/>
          <w:sz w:val="20"/>
          <w:szCs w:val="20"/>
        </w:rPr>
        <w:t xml:space="preserve">das Leitungspersonal vor Ort </w:t>
      </w:r>
      <w:r w:rsidRPr="00811670">
        <w:rPr>
          <w:rFonts w:ascii="Arial" w:hAnsi="Arial" w:cs="Arial"/>
          <w:sz w:val="20"/>
          <w:szCs w:val="20"/>
        </w:rPr>
        <w:t xml:space="preserve">benachrichtigt, die dann ggf. eine Meldung an </w:t>
      </w:r>
      <w:r w:rsidR="004F0D85">
        <w:rPr>
          <w:rFonts w:ascii="Arial" w:hAnsi="Arial" w:cs="Arial"/>
          <w:sz w:val="20"/>
          <w:szCs w:val="20"/>
        </w:rPr>
        <w:t xml:space="preserve">den zuständigen Arzt / Hausarzt </w:t>
      </w:r>
      <w:r w:rsidRPr="00811670">
        <w:rPr>
          <w:rFonts w:ascii="Arial" w:hAnsi="Arial" w:cs="Arial"/>
          <w:sz w:val="20"/>
          <w:szCs w:val="20"/>
        </w:rPr>
        <w:t>vornimmt.</w:t>
      </w:r>
      <w:r w:rsidR="00CD54C8">
        <w:rPr>
          <w:rFonts w:ascii="Arial" w:hAnsi="Arial" w:cs="Arial"/>
          <w:sz w:val="20"/>
          <w:szCs w:val="20"/>
        </w:rPr>
        <w:t xml:space="preserve"> </w:t>
      </w:r>
      <w:r w:rsidRPr="00811670">
        <w:rPr>
          <w:rFonts w:ascii="Arial" w:hAnsi="Arial" w:cs="Arial"/>
          <w:sz w:val="20"/>
          <w:szCs w:val="20"/>
        </w:rPr>
        <w:t xml:space="preserve">Die Meldung an das Gesundheitsamt </w:t>
      </w:r>
      <w:r w:rsidR="004F0D85">
        <w:rPr>
          <w:rFonts w:ascii="Arial" w:hAnsi="Arial" w:cs="Arial"/>
          <w:sz w:val="20"/>
          <w:szCs w:val="20"/>
        </w:rPr>
        <w:t xml:space="preserve">durch den zuständigen Arzt </w:t>
      </w:r>
      <w:r w:rsidRPr="00811670">
        <w:rPr>
          <w:rFonts w:ascii="Arial" w:hAnsi="Arial" w:cs="Arial"/>
          <w:sz w:val="20"/>
          <w:szCs w:val="20"/>
        </w:rPr>
        <w:t xml:space="preserve">soll zunächst telefonisch erfolgen. Alternativ bzw. ergänzend zur telefonischen Meldung kann ein Meldeformular verwendet werden. </w:t>
      </w:r>
    </w:p>
    <w:p w14:paraId="2FFE7DD9" w14:textId="4FD7B40A" w:rsidR="0032356D" w:rsidRPr="00811670" w:rsidRDefault="0032356D" w:rsidP="0032356D">
      <w:pPr>
        <w:spacing w:after="0"/>
        <w:rPr>
          <w:rFonts w:ascii="Arial" w:hAnsi="Arial" w:cs="Arial"/>
          <w:sz w:val="20"/>
          <w:szCs w:val="20"/>
        </w:rPr>
      </w:pPr>
    </w:p>
    <w:p w14:paraId="1E1F2213" w14:textId="5FA7F745" w:rsidR="00981085" w:rsidRPr="00811670" w:rsidRDefault="0032356D" w:rsidP="00811670">
      <w:pPr>
        <w:spacing w:after="0"/>
        <w:jc w:val="both"/>
        <w:rPr>
          <w:rFonts w:ascii="Arial" w:hAnsi="Arial" w:cs="Arial"/>
          <w:sz w:val="20"/>
          <w:szCs w:val="20"/>
        </w:rPr>
      </w:pPr>
      <w:r w:rsidRPr="00811670">
        <w:rPr>
          <w:rFonts w:ascii="Arial" w:hAnsi="Arial" w:cs="Arial"/>
          <w:b/>
          <w:bCs/>
          <w:sz w:val="20"/>
          <w:szCs w:val="20"/>
          <w:highlight w:val="yellow"/>
        </w:rPr>
        <w:t xml:space="preserve">Bei einem Verdacht einer meldepflichtigen und / oder infektiösen Erkrankung sind folgende Schutzmaßnahmen </w:t>
      </w:r>
      <w:r w:rsidR="00981085" w:rsidRPr="00811670">
        <w:rPr>
          <w:rFonts w:ascii="Arial" w:hAnsi="Arial" w:cs="Arial"/>
          <w:b/>
          <w:bCs/>
          <w:sz w:val="20"/>
          <w:szCs w:val="20"/>
          <w:highlight w:val="yellow"/>
        </w:rPr>
        <w:t xml:space="preserve">im Rahmen der </w:t>
      </w:r>
      <w:r w:rsidR="004F0D85">
        <w:rPr>
          <w:rFonts w:ascii="Arial" w:hAnsi="Arial" w:cs="Arial"/>
          <w:b/>
          <w:bCs/>
          <w:sz w:val="20"/>
          <w:szCs w:val="20"/>
          <w:highlight w:val="yellow"/>
        </w:rPr>
        <w:t>Behandlung</w:t>
      </w:r>
      <w:r w:rsidR="00981085" w:rsidRPr="00811670">
        <w:rPr>
          <w:rFonts w:ascii="Arial" w:hAnsi="Arial" w:cs="Arial"/>
          <w:b/>
          <w:bCs/>
          <w:sz w:val="20"/>
          <w:szCs w:val="20"/>
          <w:highlight w:val="yellow"/>
        </w:rPr>
        <w:t xml:space="preserve"> </w:t>
      </w:r>
      <w:r w:rsidRPr="00811670">
        <w:rPr>
          <w:rFonts w:ascii="Arial" w:hAnsi="Arial" w:cs="Arial"/>
          <w:b/>
          <w:bCs/>
          <w:sz w:val="20"/>
          <w:szCs w:val="20"/>
          <w:highlight w:val="yellow"/>
        </w:rPr>
        <w:t>umzusetzen, bis ein</w:t>
      </w:r>
      <w:r w:rsidR="00981085" w:rsidRPr="00811670">
        <w:rPr>
          <w:rFonts w:ascii="Arial" w:hAnsi="Arial" w:cs="Arial"/>
          <w:b/>
          <w:bCs/>
          <w:sz w:val="20"/>
          <w:szCs w:val="20"/>
          <w:highlight w:val="yellow"/>
        </w:rPr>
        <w:t xml:space="preserve"> Befund weitere Maßnahmen vorgibt</w:t>
      </w:r>
      <w:r w:rsidR="00981085" w:rsidRPr="00811670">
        <w:rPr>
          <w:rFonts w:ascii="Arial" w:hAnsi="Arial" w:cs="Arial"/>
          <w:sz w:val="20"/>
          <w:szCs w:val="20"/>
        </w:rPr>
        <w:t>:</w:t>
      </w:r>
    </w:p>
    <w:p w14:paraId="42CF3DF9" w14:textId="1381E8DF" w:rsidR="00981085" w:rsidRPr="00811670" w:rsidRDefault="00981085" w:rsidP="00981085">
      <w:pPr>
        <w:pStyle w:val="Listenabsatz"/>
        <w:numPr>
          <w:ilvl w:val="0"/>
          <w:numId w:val="1"/>
        </w:numPr>
        <w:spacing w:after="0"/>
        <w:rPr>
          <w:rFonts w:ascii="Arial" w:hAnsi="Arial" w:cs="Arial"/>
          <w:sz w:val="20"/>
          <w:szCs w:val="20"/>
        </w:rPr>
      </w:pPr>
      <w:r w:rsidRPr="00811670">
        <w:rPr>
          <w:rFonts w:ascii="Arial" w:hAnsi="Arial" w:cs="Arial"/>
          <w:sz w:val="20"/>
          <w:szCs w:val="20"/>
        </w:rPr>
        <w:t xml:space="preserve">PSA im Rahmen der </w:t>
      </w:r>
      <w:r w:rsidR="004F0D85">
        <w:rPr>
          <w:rFonts w:ascii="Arial" w:hAnsi="Arial" w:cs="Arial"/>
          <w:sz w:val="20"/>
          <w:szCs w:val="20"/>
        </w:rPr>
        <w:t>Behandlung</w:t>
      </w:r>
      <w:r w:rsidRPr="00811670">
        <w:rPr>
          <w:rFonts w:ascii="Arial" w:hAnsi="Arial" w:cs="Arial"/>
          <w:sz w:val="20"/>
          <w:szCs w:val="20"/>
        </w:rPr>
        <w:t xml:space="preserve"> anlegen (med. Mundschutz, besser FFP2/3, med. Schutzhandschuhe, Schutzkittel, Kopfhaube</w:t>
      </w:r>
      <w:r w:rsidR="00811670" w:rsidRPr="00811670">
        <w:rPr>
          <w:rFonts w:ascii="Arial" w:hAnsi="Arial" w:cs="Arial"/>
          <w:sz w:val="20"/>
          <w:szCs w:val="20"/>
        </w:rPr>
        <w:t xml:space="preserve"> ggf. mit Schutzschild</w:t>
      </w:r>
      <w:r w:rsidRPr="00811670">
        <w:rPr>
          <w:rFonts w:ascii="Arial" w:hAnsi="Arial" w:cs="Arial"/>
          <w:sz w:val="20"/>
          <w:szCs w:val="20"/>
        </w:rPr>
        <w:t>)</w:t>
      </w:r>
    </w:p>
    <w:p w14:paraId="64040491" w14:textId="2BB4972F" w:rsidR="00981085" w:rsidRPr="00811670" w:rsidRDefault="00981085" w:rsidP="00981085">
      <w:pPr>
        <w:pStyle w:val="Listenabsatz"/>
        <w:numPr>
          <w:ilvl w:val="0"/>
          <w:numId w:val="1"/>
        </w:numPr>
        <w:spacing w:after="0"/>
        <w:rPr>
          <w:rFonts w:ascii="Arial" w:hAnsi="Arial" w:cs="Arial"/>
          <w:sz w:val="20"/>
          <w:szCs w:val="20"/>
        </w:rPr>
      </w:pPr>
      <w:r w:rsidRPr="00811670">
        <w:rPr>
          <w:rFonts w:ascii="Arial" w:hAnsi="Arial" w:cs="Arial"/>
          <w:sz w:val="20"/>
          <w:szCs w:val="20"/>
        </w:rPr>
        <w:t>Entsorgung der PSA (Einweg) im geschlossenen Behälter</w:t>
      </w:r>
    </w:p>
    <w:p w14:paraId="6D2B426F" w14:textId="0418E6EA" w:rsidR="00981085" w:rsidRPr="00811670" w:rsidRDefault="00981085" w:rsidP="00981085">
      <w:pPr>
        <w:pStyle w:val="Listenabsatz"/>
        <w:numPr>
          <w:ilvl w:val="0"/>
          <w:numId w:val="1"/>
        </w:numPr>
        <w:spacing w:after="0"/>
        <w:rPr>
          <w:rFonts w:ascii="Arial" w:hAnsi="Arial" w:cs="Arial"/>
          <w:sz w:val="20"/>
          <w:szCs w:val="20"/>
        </w:rPr>
      </w:pPr>
      <w:r w:rsidRPr="00811670">
        <w:rPr>
          <w:rFonts w:ascii="Arial" w:hAnsi="Arial" w:cs="Arial"/>
          <w:sz w:val="20"/>
          <w:szCs w:val="20"/>
        </w:rPr>
        <w:t>Med. Händedesinfektion unmittelbar vor und nach den Pflegemaßnahmen</w:t>
      </w:r>
    </w:p>
    <w:p w14:paraId="4A5F5AE0" w14:textId="5FF3C416" w:rsidR="00981085" w:rsidRPr="00811670" w:rsidRDefault="00981085" w:rsidP="00981085">
      <w:pPr>
        <w:pStyle w:val="Listenabsatz"/>
        <w:numPr>
          <w:ilvl w:val="0"/>
          <w:numId w:val="1"/>
        </w:numPr>
        <w:spacing w:after="0"/>
        <w:rPr>
          <w:rFonts w:ascii="Arial" w:hAnsi="Arial" w:cs="Arial"/>
          <w:sz w:val="20"/>
          <w:szCs w:val="20"/>
        </w:rPr>
      </w:pPr>
      <w:r w:rsidRPr="00811670">
        <w:rPr>
          <w:rFonts w:ascii="Arial" w:hAnsi="Arial" w:cs="Arial"/>
          <w:sz w:val="20"/>
          <w:szCs w:val="20"/>
        </w:rPr>
        <w:t>Information an alle Beschäftigte</w:t>
      </w:r>
      <w:r w:rsidR="00811670" w:rsidRPr="00811670">
        <w:rPr>
          <w:rFonts w:ascii="Arial" w:hAnsi="Arial" w:cs="Arial"/>
          <w:sz w:val="20"/>
          <w:szCs w:val="20"/>
        </w:rPr>
        <w:t xml:space="preserve"> (inkl. Reinigungs- und Entsorgungspersonal)</w:t>
      </w:r>
      <w:r w:rsidRPr="00811670">
        <w:rPr>
          <w:rFonts w:ascii="Arial" w:hAnsi="Arial" w:cs="Arial"/>
          <w:sz w:val="20"/>
          <w:szCs w:val="20"/>
        </w:rPr>
        <w:t xml:space="preserve">, </w:t>
      </w:r>
      <w:r w:rsidR="00811670" w:rsidRPr="00811670">
        <w:rPr>
          <w:rFonts w:ascii="Arial" w:hAnsi="Arial" w:cs="Arial"/>
          <w:sz w:val="20"/>
          <w:szCs w:val="20"/>
        </w:rPr>
        <w:t xml:space="preserve">Pflegeperson / </w:t>
      </w:r>
      <w:r w:rsidRPr="00811670">
        <w:rPr>
          <w:rFonts w:ascii="Arial" w:hAnsi="Arial" w:cs="Arial"/>
          <w:sz w:val="20"/>
          <w:szCs w:val="20"/>
        </w:rPr>
        <w:t xml:space="preserve">Patient und Angehörige, ggf. Besucherregelung </w:t>
      </w:r>
      <w:r w:rsidR="004F0D85">
        <w:rPr>
          <w:rFonts w:ascii="Arial" w:hAnsi="Arial" w:cs="Arial"/>
          <w:sz w:val="20"/>
          <w:szCs w:val="20"/>
        </w:rPr>
        <w:t>vorschlagen</w:t>
      </w:r>
    </w:p>
    <w:p w14:paraId="54581A97" w14:textId="3E07BB46" w:rsidR="00981085" w:rsidRPr="00811670" w:rsidRDefault="00981085" w:rsidP="00981085">
      <w:pPr>
        <w:pStyle w:val="Listenabsatz"/>
        <w:numPr>
          <w:ilvl w:val="0"/>
          <w:numId w:val="1"/>
        </w:numPr>
        <w:spacing w:after="0"/>
        <w:rPr>
          <w:rFonts w:ascii="Arial" w:hAnsi="Arial" w:cs="Arial"/>
          <w:sz w:val="20"/>
          <w:szCs w:val="20"/>
        </w:rPr>
      </w:pPr>
      <w:r w:rsidRPr="00811670">
        <w:rPr>
          <w:rFonts w:ascii="Arial" w:hAnsi="Arial" w:cs="Arial"/>
          <w:sz w:val="20"/>
          <w:szCs w:val="20"/>
        </w:rPr>
        <w:t xml:space="preserve">Isolation </w:t>
      </w:r>
      <w:r w:rsidR="004F0D85">
        <w:rPr>
          <w:rFonts w:ascii="Arial" w:hAnsi="Arial" w:cs="Arial"/>
          <w:sz w:val="20"/>
          <w:szCs w:val="20"/>
        </w:rPr>
        <w:t xml:space="preserve">für die Dauer der Behandlungszeit in einem Isolationsraum, oder wenn nicht vorhanden im Außenbereich der Praxis, </w:t>
      </w:r>
      <w:r w:rsidRPr="00811670">
        <w:rPr>
          <w:rFonts w:ascii="Arial" w:hAnsi="Arial" w:cs="Arial"/>
          <w:sz w:val="20"/>
          <w:szCs w:val="20"/>
        </w:rPr>
        <w:t>immer mit Kennzeichnung der Zimmertüre</w:t>
      </w:r>
      <w:r w:rsidR="00811670" w:rsidRPr="00811670">
        <w:rPr>
          <w:rFonts w:ascii="Arial" w:hAnsi="Arial" w:cs="Arial"/>
          <w:sz w:val="20"/>
          <w:szCs w:val="20"/>
        </w:rPr>
        <w:t xml:space="preserve"> mit </w:t>
      </w:r>
      <w:r w:rsidR="00CD54C8">
        <w:rPr>
          <w:rFonts w:ascii="Arial" w:hAnsi="Arial" w:cs="Arial"/>
          <w:sz w:val="20"/>
          <w:szCs w:val="20"/>
        </w:rPr>
        <w:t xml:space="preserve">Aushang </w:t>
      </w:r>
      <w:r w:rsidR="00811670" w:rsidRPr="00811670">
        <w:rPr>
          <w:rFonts w:ascii="Arial" w:hAnsi="Arial" w:cs="Arial"/>
          <w:sz w:val="20"/>
          <w:szCs w:val="20"/>
        </w:rPr>
        <w:t>Schutzmaßnahmen</w:t>
      </w:r>
    </w:p>
    <w:p w14:paraId="642C4407" w14:textId="05C46BA5" w:rsidR="00811670" w:rsidRPr="00811670" w:rsidRDefault="00811670" w:rsidP="00981085">
      <w:pPr>
        <w:pStyle w:val="Listenabsatz"/>
        <w:numPr>
          <w:ilvl w:val="0"/>
          <w:numId w:val="1"/>
        </w:numPr>
        <w:spacing w:after="0"/>
        <w:rPr>
          <w:rFonts w:ascii="Arial" w:hAnsi="Arial" w:cs="Arial"/>
          <w:sz w:val="20"/>
          <w:szCs w:val="20"/>
        </w:rPr>
      </w:pPr>
      <w:r w:rsidRPr="00811670">
        <w:rPr>
          <w:rFonts w:ascii="Arial" w:hAnsi="Arial" w:cs="Arial"/>
          <w:sz w:val="20"/>
          <w:szCs w:val="20"/>
        </w:rPr>
        <w:t xml:space="preserve">Tägliche Reinigung und Desinfektion </w:t>
      </w:r>
      <w:r w:rsidR="004F0D85">
        <w:rPr>
          <w:rFonts w:ascii="Arial" w:hAnsi="Arial" w:cs="Arial"/>
          <w:sz w:val="20"/>
          <w:szCs w:val="20"/>
        </w:rPr>
        <w:t>Behandlungsraum und Kontaktflächen</w:t>
      </w:r>
    </w:p>
    <w:p w14:paraId="61859A39" w14:textId="77777777" w:rsidR="0032356D" w:rsidRPr="00811670" w:rsidRDefault="0032356D" w:rsidP="0032356D">
      <w:pPr>
        <w:spacing w:after="0"/>
        <w:rPr>
          <w:rFonts w:ascii="Arial" w:hAnsi="Arial" w:cs="Arial"/>
          <w:sz w:val="20"/>
          <w:szCs w:val="20"/>
        </w:rPr>
      </w:pPr>
    </w:p>
    <w:p w14:paraId="07C0A4EA" w14:textId="5AE1ADB8" w:rsidR="0032356D" w:rsidRPr="00811670" w:rsidRDefault="0032356D" w:rsidP="0032356D">
      <w:pPr>
        <w:spacing w:after="0"/>
        <w:rPr>
          <w:rFonts w:ascii="Arial" w:hAnsi="Arial" w:cs="Arial"/>
          <w:b/>
          <w:bCs/>
          <w:sz w:val="20"/>
          <w:szCs w:val="20"/>
        </w:rPr>
      </w:pPr>
      <w:r w:rsidRPr="00811670">
        <w:rPr>
          <w:rFonts w:ascii="Arial" w:hAnsi="Arial" w:cs="Arial"/>
          <w:b/>
          <w:bCs/>
          <w:sz w:val="20"/>
          <w:szCs w:val="20"/>
          <w:highlight w:val="yellow"/>
        </w:rPr>
        <w:t>Umsetzung der Hygienemaßnahmen</w:t>
      </w:r>
    </w:p>
    <w:p w14:paraId="04835976" w14:textId="77777777" w:rsidR="0032356D" w:rsidRPr="00811670" w:rsidRDefault="0032356D" w:rsidP="00811670">
      <w:pPr>
        <w:pStyle w:val="Listenabsatz"/>
        <w:numPr>
          <w:ilvl w:val="0"/>
          <w:numId w:val="2"/>
        </w:numPr>
        <w:spacing w:after="0"/>
        <w:rPr>
          <w:rFonts w:ascii="Arial" w:hAnsi="Arial" w:cs="Arial"/>
          <w:sz w:val="20"/>
          <w:szCs w:val="20"/>
        </w:rPr>
      </w:pPr>
      <w:r w:rsidRPr="00811670">
        <w:rPr>
          <w:rFonts w:ascii="Arial" w:hAnsi="Arial" w:cs="Arial"/>
          <w:sz w:val="20"/>
          <w:szCs w:val="20"/>
        </w:rPr>
        <w:t xml:space="preserve">Hygienemaßnahmen gemäß Reinigungs- und Hygieneplan umsetzen </w:t>
      </w:r>
    </w:p>
    <w:p w14:paraId="3E0BBD0A" w14:textId="3089AA0B" w:rsidR="0032356D" w:rsidRPr="00811670" w:rsidRDefault="0032356D" w:rsidP="00811670">
      <w:pPr>
        <w:pStyle w:val="Listenabsatz"/>
        <w:numPr>
          <w:ilvl w:val="0"/>
          <w:numId w:val="2"/>
        </w:numPr>
        <w:spacing w:after="0"/>
        <w:rPr>
          <w:rFonts w:ascii="Arial" w:hAnsi="Arial" w:cs="Arial"/>
          <w:sz w:val="20"/>
          <w:szCs w:val="20"/>
        </w:rPr>
      </w:pPr>
      <w:r w:rsidRPr="00811670">
        <w:rPr>
          <w:rFonts w:ascii="Arial" w:hAnsi="Arial" w:cs="Arial"/>
          <w:sz w:val="20"/>
          <w:szCs w:val="20"/>
        </w:rPr>
        <w:t>Ggf. Maßnahmen Ausbruchsmanagement umsetzen</w:t>
      </w:r>
    </w:p>
    <w:p w14:paraId="72F2E8A8" w14:textId="7FB4D782" w:rsidR="0032356D" w:rsidRPr="00811670" w:rsidRDefault="0032356D" w:rsidP="00811670">
      <w:pPr>
        <w:pStyle w:val="Listenabsatz"/>
        <w:numPr>
          <w:ilvl w:val="0"/>
          <w:numId w:val="2"/>
        </w:numPr>
        <w:spacing w:after="0"/>
        <w:rPr>
          <w:rFonts w:ascii="Arial" w:hAnsi="Arial" w:cs="Arial"/>
          <w:sz w:val="20"/>
          <w:szCs w:val="20"/>
        </w:rPr>
      </w:pPr>
      <w:r w:rsidRPr="00811670">
        <w:rPr>
          <w:rFonts w:ascii="Arial" w:hAnsi="Arial" w:cs="Arial"/>
          <w:sz w:val="20"/>
          <w:szCs w:val="20"/>
        </w:rPr>
        <w:t xml:space="preserve">Basishygiene beachten </w:t>
      </w:r>
      <w:r w:rsidR="00811670" w:rsidRPr="00811670">
        <w:rPr>
          <w:rFonts w:ascii="Arial" w:hAnsi="Arial" w:cs="Arial"/>
          <w:sz w:val="20"/>
          <w:szCs w:val="20"/>
        </w:rPr>
        <w:t>e</w:t>
      </w:r>
      <w:r w:rsidRPr="00811670">
        <w:rPr>
          <w:rFonts w:ascii="Arial" w:hAnsi="Arial" w:cs="Arial"/>
          <w:sz w:val="20"/>
          <w:szCs w:val="20"/>
        </w:rPr>
        <w:t>rweiterte Basishygienemaßnahmen gemäß Hygieneorganisation beachten</w:t>
      </w:r>
    </w:p>
    <w:p w14:paraId="6BD45FBA" w14:textId="22745777" w:rsidR="0032356D" w:rsidRPr="00811670" w:rsidRDefault="0032356D" w:rsidP="00811670">
      <w:pPr>
        <w:pStyle w:val="Listenabsatz"/>
        <w:numPr>
          <w:ilvl w:val="0"/>
          <w:numId w:val="2"/>
        </w:numPr>
        <w:spacing w:after="0"/>
        <w:rPr>
          <w:rFonts w:ascii="Arial" w:hAnsi="Arial" w:cs="Arial"/>
          <w:sz w:val="20"/>
          <w:szCs w:val="20"/>
        </w:rPr>
      </w:pPr>
      <w:r w:rsidRPr="00811670">
        <w:rPr>
          <w:rFonts w:ascii="Arial" w:hAnsi="Arial" w:cs="Arial"/>
          <w:sz w:val="20"/>
          <w:szCs w:val="20"/>
        </w:rPr>
        <w:t>Hygienemaßnahmen ständig schulen und überwachen</w:t>
      </w:r>
    </w:p>
    <w:p w14:paraId="4D695596" w14:textId="63535331" w:rsidR="0032356D" w:rsidRPr="00811670" w:rsidRDefault="00811670" w:rsidP="00811670">
      <w:pPr>
        <w:pStyle w:val="Listenabsatz"/>
        <w:numPr>
          <w:ilvl w:val="0"/>
          <w:numId w:val="2"/>
        </w:numPr>
        <w:spacing w:after="0"/>
        <w:rPr>
          <w:rFonts w:ascii="Arial" w:hAnsi="Arial" w:cs="Arial"/>
          <w:sz w:val="20"/>
          <w:szCs w:val="20"/>
        </w:rPr>
      </w:pPr>
      <w:r w:rsidRPr="00811670">
        <w:rPr>
          <w:rFonts w:ascii="Arial" w:hAnsi="Arial" w:cs="Arial"/>
          <w:sz w:val="20"/>
          <w:szCs w:val="20"/>
        </w:rPr>
        <w:t xml:space="preserve">Bereich / </w:t>
      </w:r>
      <w:r w:rsidR="0032356D" w:rsidRPr="00811670">
        <w:rPr>
          <w:rFonts w:ascii="Arial" w:hAnsi="Arial" w:cs="Arial"/>
          <w:sz w:val="20"/>
          <w:szCs w:val="20"/>
        </w:rPr>
        <w:t>Personal über Maßnahmen informieren</w:t>
      </w:r>
    </w:p>
    <w:p w14:paraId="0EAB6DEC" w14:textId="1C75148C" w:rsidR="00811670" w:rsidRDefault="00811670" w:rsidP="00811670">
      <w:pPr>
        <w:pStyle w:val="Listenabsatz"/>
        <w:numPr>
          <w:ilvl w:val="0"/>
          <w:numId w:val="2"/>
        </w:numPr>
        <w:spacing w:after="0"/>
        <w:rPr>
          <w:rFonts w:ascii="Arial" w:hAnsi="Arial" w:cs="Arial"/>
          <w:sz w:val="20"/>
          <w:szCs w:val="20"/>
        </w:rPr>
      </w:pPr>
      <w:r w:rsidRPr="00811670">
        <w:rPr>
          <w:rFonts w:ascii="Arial" w:hAnsi="Arial" w:cs="Arial"/>
          <w:sz w:val="20"/>
          <w:szCs w:val="20"/>
        </w:rPr>
        <w:t>Dokumentation umsetzen</w:t>
      </w:r>
    </w:p>
    <w:p w14:paraId="52A1F5A2" w14:textId="68C89970" w:rsidR="003A3191" w:rsidRDefault="003A3191" w:rsidP="003A3191">
      <w:pPr>
        <w:spacing w:after="0"/>
        <w:rPr>
          <w:rFonts w:ascii="Arial" w:hAnsi="Arial" w:cs="Arial"/>
          <w:sz w:val="20"/>
          <w:szCs w:val="20"/>
        </w:rPr>
      </w:pPr>
    </w:p>
    <w:p w14:paraId="72B35113" w14:textId="643A3B9D" w:rsidR="003A3191" w:rsidRDefault="003A3191" w:rsidP="003A3191">
      <w:pPr>
        <w:spacing w:after="0"/>
        <w:rPr>
          <w:rFonts w:ascii="Arial" w:hAnsi="Arial" w:cs="Arial"/>
          <w:sz w:val="20"/>
          <w:szCs w:val="20"/>
        </w:rPr>
      </w:pPr>
    </w:p>
    <w:p w14:paraId="290DDDAA" w14:textId="13FD7E41" w:rsidR="003A3191" w:rsidRDefault="003A3191" w:rsidP="003A3191">
      <w:pPr>
        <w:spacing w:after="0"/>
        <w:rPr>
          <w:rFonts w:ascii="Arial" w:hAnsi="Arial" w:cs="Arial"/>
          <w:sz w:val="20"/>
          <w:szCs w:val="20"/>
        </w:rPr>
      </w:pPr>
    </w:p>
    <w:p w14:paraId="7EE13FA1" w14:textId="2252F049" w:rsidR="003A3191" w:rsidRDefault="003A3191" w:rsidP="003A3191">
      <w:pPr>
        <w:spacing w:after="0"/>
        <w:rPr>
          <w:rFonts w:ascii="Arial" w:hAnsi="Arial" w:cs="Arial"/>
          <w:sz w:val="20"/>
          <w:szCs w:val="20"/>
        </w:rPr>
      </w:pPr>
    </w:p>
    <w:p w14:paraId="62D8F077" w14:textId="378DFE2A" w:rsidR="003A3191" w:rsidRDefault="003A3191" w:rsidP="003A3191">
      <w:pPr>
        <w:spacing w:after="0"/>
        <w:rPr>
          <w:rFonts w:ascii="Arial" w:hAnsi="Arial" w:cs="Arial"/>
          <w:sz w:val="20"/>
          <w:szCs w:val="20"/>
        </w:rPr>
      </w:pPr>
    </w:p>
    <w:p w14:paraId="5D5C718A" w14:textId="77777777" w:rsidR="003A3191" w:rsidRPr="003A3191" w:rsidRDefault="003A3191" w:rsidP="003A3191">
      <w:pPr>
        <w:spacing w:after="0"/>
        <w:rPr>
          <w:rFonts w:ascii="Arial" w:hAnsi="Arial" w:cs="Arial"/>
          <w:sz w:val="20"/>
          <w:szCs w:val="20"/>
        </w:rPr>
      </w:pPr>
    </w:p>
    <w:sectPr w:rsidR="003A3191" w:rsidRPr="003A3191"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22C0E"/>
    <w:multiLevelType w:val="hybridMultilevel"/>
    <w:tmpl w:val="BF7EF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67A0C"/>
    <w:multiLevelType w:val="hybridMultilevel"/>
    <w:tmpl w:val="C4FC9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6207657">
    <w:abstractNumId w:val="0"/>
  </w:num>
  <w:num w:numId="2" w16cid:durableId="45580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6D"/>
    <w:rsid w:val="0032356D"/>
    <w:rsid w:val="003A3191"/>
    <w:rsid w:val="004E3C72"/>
    <w:rsid w:val="004F0D85"/>
    <w:rsid w:val="00811670"/>
    <w:rsid w:val="008540C2"/>
    <w:rsid w:val="00981085"/>
    <w:rsid w:val="00B743A3"/>
    <w:rsid w:val="00CD5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A319"/>
  <w15:chartTrackingRefBased/>
  <w15:docId w15:val="{2D0206D7-F29E-4425-B703-9011FB54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23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8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3</cp:revision>
  <dcterms:created xsi:type="dcterms:W3CDTF">2022-12-19T13:13:00Z</dcterms:created>
  <dcterms:modified xsi:type="dcterms:W3CDTF">2022-12-21T17:39:00Z</dcterms:modified>
</cp:coreProperties>
</file>